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План работы консультативного пункта при КГУ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Обуховская основная школа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На 2025-2026 учебный год</w:t>
      </w:r>
    </w:p>
    <w:tbl>
      <w:tblPr/>
      <w:tblGrid>
        <w:gridCol w:w="675"/>
        <w:gridCol w:w="3686"/>
        <w:gridCol w:w="2817"/>
        <w:gridCol w:w="2393"/>
      </w:tblGrid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консультаций </w:t>
            </w:r>
          </w:p>
        </w:tc>
        <w:tc>
          <w:tcPr>
            <w:tcW w:w="2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</w:t>
            </w: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Ответственный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Адаптация </w:t>
            </w:r>
          </w:p>
        </w:tc>
        <w:tc>
          <w:tcPr>
            <w:tcW w:w="2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Сентябрь </w:t>
            </w: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Воспитатель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ДМЦ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Капризы и упрямство </w:t>
            </w:r>
          </w:p>
        </w:tc>
        <w:tc>
          <w:tcPr>
            <w:tcW w:w="2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Октябрь </w:t>
            </w: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Воспитатель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ДМЦ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Леворукий ребенок </w:t>
            </w:r>
          </w:p>
        </w:tc>
        <w:tc>
          <w:tcPr>
            <w:tcW w:w="2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Ноябрь </w:t>
            </w: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Воспитатель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ДМЦ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Влияние родительских установок на развитие детей</w:t>
            </w:r>
          </w:p>
        </w:tc>
        <w:tc>
          <w:tcPr>
            <w:tcW w:w="2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Декабрь</w:t>
            </w: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Воспитатель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ДМЦ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Особенности психологии дошкольников</w:t>
            </w:r>
          </w:p>
        </w:tc>
        <w:tc>
          <w:tcPr>
            <w:tcW w:w="2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Январь</w:t>
            </w: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Воспитатель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ДМЦ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Игрушка в жизни ребенка</w:t>
            </w:r>
          </w:p>
        </w:tc>
        <w:tc>
          <w:tcPr>
            <w:tcW w:w="2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Февраль</w:t>
            </w: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Воспитатель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ДМЦ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Воспитание дружеских отношений в игре</w:t>
            </w:r>
          </w:p>
        </w:tc>
        <w:tc>
          <w:tcPr>
            <w:tcW w:w="2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Март</w:t>
            </w: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Воспитатель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ДМЦ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Играйте вместе с детьми</w:t>
            </w:r>
          </w:p>
        </w:tc>
        <w:tc>
          <w:tcPr>
            <w:tcW w:w="2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Апрель</w:t>
            </w: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Воспитатель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ДМЦ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Этому обязательно нужно научить ребенка</w:t>
            </w:r>
          </w:p>
        </w:tc>
        <w:tc>
          <w:tcPr>
            <w:tcW w:w="2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Май </w:t>
            </w: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Воспитатель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ДМЦ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40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7511" w:dyaOrig="5004">
          <v:rect xmlns:o="urn:schemas-microsoft-com:office:office" xmlns:v="urn:schemas-microsoft-com:vml" id="rectole0000000000" style="width:375.550000pt;height:250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tabs>
          <w:tab w:val="left" w:pos="316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16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165" w:leader="none"/>
        </w:tabs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Консультационный пункт помощи родителям, чьи дети не посещают дошкольное учреждение</w:t>
      </w:r>
    </w:p>
    <w:p>
      <w:pPr>
        <w:tabs>
          <w:tab w:val="left" w:pos="316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Уважаемые родители!</w:t>
      </w:r>
    </w:p>
    <w:p>
      <w:pPr>
        <w:tabs>
          <w:tab w:val="left" w:pos="316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 ваш ребенок не посещает детский сад и у вас возникают вопросы, связанные с воспитанием и развитием ребенка, то вы можете обратиться в наш Консультационный пункт и получить консультативную и практическую помощь у воспитателей ДМЦ, КПП по вопросам воспитания, обучения, развития и оздоровления ребенка, школьного психолога Ташмагамбетова А.Б.  </w:t>
      </w:r>
    </w:p>
    <w:p>
      <w:pPr>
        <w:tabs>
          <w:tab w:val="left" w:pos="316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Задачи консультативного пункта:</w:t>
      </w:r>
    </w:p>
    <w:p>
      <w:pPr>
        <w:tabs>
          <w:tab w:val="left" w:pos="316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 Оказание методической и педагогической помощи родителям</w:t>
      </w:r>
    </w:p>
    <w:p>
      <w:pPr>
        <w:tabs>
          <w:tab w:val="left" w:pos="316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Создание условий для всестороннего развития детей, не посещающих детский сад</w:t>
      </w:r>
    </w:p>
    <w:p>
      <w:pPr>
        <w:tabs>
          <w:tab w:val="left" w:pos="316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Поддержка семьи в вопросах подготовки ребёнка к школе</w:t>
      </w:r>
    </w:p>
    <w:p>
      <w:pPr>
        <w:tabs>
          <w:tab w:val="left" w:pos="316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Профилактика возможных трудностей в развитии ребёнка</w:t>
      </w:r>
    </w:p>
    <w:p>
      <w:pPr>
        <w:tabs>
          <w:tab w:val="left" w:pos="316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Повышение педагогической компетентности родителей</w:t>
      </w:r>
    </w:p>
    <w:p>
      <w:pPr>
        <w:tabs>
          <w:tab w:val="left" w:pos="316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Обеспечение взаимодействия семьи и образовательной организации</w:t>
      </w:r>
    </w:p>
    <w:p>
      <w:pPr>
        <w:tabs>
          <w:tab w:val="left" w:pos="316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Индивидуальное сопровождение семей</w:t>
      </w:r>
    </w:p>
    <w:p>
      <w:pPr>
        <w:tabs>
          <w:tab w:val="left" w:pos="316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</w:r>
    </w:p>
    <w:p>
      <w:pPr>
        <w:tabs>
          <w:tab w:val="left" w:pos="316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Работа консультативного пункта может вестись:</w:t>
      </w:r>
    </w:p>
    <w:p>
      <w:pPr>
        <w:numPr>
          <w:ilvl w:val="0"/>
          <w:numId w:val="45"/>
        </w:numPr>
        <w:tabs>
          <w:tab w:val="left" w:pos="3165" w:leader="none"/>
        </w:tabs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индивидуально (личные приёмы, консультации);</w:t>
      </w:r>
    </w:p>
    <w:p>
      <w:pPr>
        <w:numPr>
          <w:ilvl w:val="0"/>
          <w:numId w:val="45"/>
        </w:numPr>
        <w:tabs>
          <w:tab w:val="left" w:pos="3165" w:leader="none"/>
        </w:tabs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групповой форме (тренинги, родительские собрания, занятия с детьми);</w:t>
      </w:r>
    </w:p>
    <w:p>
      <w:pPr>
        <w:tabs>
          <w:tab w:val="left" w:pos="316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Консультация для родителей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Тема: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Адаптация ребенка к детскому саду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Цель: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Помочь родителям понять, как поддержать ребенка в период привыкания к новой среде.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Что такое адаптация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Адаптация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 период, когда ребенок привыкает к новому режиму, людям и правилам. В это время могут появляться капризы, плач при расставании, снижение аппетита, беспокойный сон. Это нормальная реакция психики.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Как поддержать ребенка</w:t>
      </w:r>
    </w:p>
    <w:p>
      <w:pPr>
        <w:numPr>
          <w:ilvl w:val="0"/>
          <w:numId w:val="4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Сохраняйте спокойствие.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Ребенок ориентируется на состояние взрослого. Если родитель уверен, ребенку легче.</w:t>
      </w:r>
    </w:p>
    <w:p>
      <w:pPr>
        <w:numPr>
          <w:ilvl w:val="0"/>
          <w:numId w:val="4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Создайте ритуал прощания.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Короткий, одинаковый каждый день. Например: обняли, поцеловали в ладошку, сказали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 приду за тобой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numPr>
          <w:ilvl w:val="0"/>
          <w:numId w:val="4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Не затягивайте момент расставания.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Долгие уговоры только усиливают тревогу.</w:t>
      </w:r>
    </w:p>
    <w:p>
      <w:pPr>
        <w:numPr>
          <w:ilvl w:val="0"/>
          <w:numId w:val="4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Хвалите за маленькие шаги.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Ты сегодня смело вошел в группу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Ты играл с ребятами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 тобой горжусь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numPr>
          <w:ilvl w:val="0"/>
          <w:numId w:val="4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Соблюдайте режим дня дома.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Сон и питание по расписанию облегчают привыкание.</w:t>
      </w:r>
    </w:p>
    <w:p>
      <w:pPr>
        <w:numPr>
          <w:ilvl w:val="0"/>
          <w:numId w:val="4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Берегите эмоциональный ресурс.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Вечером уделяйте ребенку время без спешки: обнимите, поговорите, поиграйте.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Игра для детей и родителей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 «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Прыгай веселей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333333"/>
          <w:spacing w:val="0"/>
          <w:position w:val="0"/>
          <w:sz w:val="24"/>
          <w:u w:val="single"/>
          <w:shd w:fill="FFFFFF" w:val="clear"/>
        </w:rPr>
        <w:t xml:space="preserve">Цели: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помочь детям адаптироваться к условиям детского сада.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Задачи:</w:t>
      </w:r>
    </w:p>
    <w:p>
      <w:pPr>
        <w:numPr>
          <w:ilvl w:val="0"/>
          <w:numId w:val="52"/>
        </w:numPr>
        <w:tabs>
          <w:tab w:val="left" w:pos="720" w:leader="none"/>
        </w:tabs>
        <w:spacing w:before="30" w:after="3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создание положительного эмоционального климата в группе;</w:t>
      </w:r>
    </w:p>
    <w:p>
      <w:pPr>
        <w:numPr>
          <w:ilvl w:val="0"/>
          <w:numId w:val="52"/>
        </w:numPr>
        <w:tabs>
          <w:tab w:val="left" w:pos="720" w:leader="none"/>
        </w:tabs>
        <w:spacing w:before="30" w:after="3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снятие эмоционального напряжения;</w:t>
      </w:r>
    </w:p>
    <w:p>
      <w:pPr>
        <w:numPr>
          <w:ilvl w:val="0"/>
          <w:numId w:val="52"/>
        </w:numPr>
        <w:tabs>
          <w:tab w:val="left" w:pos="720" w:leader="none"/>
        </w:tabs>
        <w:spacing w:before="30" w:after="3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развитие чувства ритма, координации движений.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Педагог: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рассказывает потешку и показывает движения. Дети повторяют за ним.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Прыгай, прыгай веселей! -----------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Прыгают на двух ногах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br/>
        <w:t xml:space="preserve">Прыгай, прыгай - побыстрей!</w:t>
        <w:br/>
        <w:t xml:space="preserve">Вверх, вниз, вверх, вниз! ----------------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руки поднимают вверх, вниз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br/>
        <w:t xml:space="preserve">И немного покружись!--------------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 кружатся на месте.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br/>
        <w:t xml:space="preserve">Мы немножко отдохнём и опять играть начнём.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Игра повторяется несколько раз.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Консультация для родителей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Тема: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Капризы и упрямство у детей дошкольного возраста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Цель: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Помочь родителям понимать причины капризов и выбирать спокойные и эффективные способы реагирования.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Почему появляются капризы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Каприз возникает, когда ребенок не может словами выразить свои чувства.</w:t>
        <w:br/>
        <w:t xml:space="preserve">Упрямство чаще связано с желанием почувствовать себя самостоятельным.</w:t>
        <w:br/>
        <w:t xml:space="preserve">Для ребенка важно: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 сам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Меня слышат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Моё мнение важно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Как реагировать родителю</w:t>
      </w:r>
    </w:p>
    <w:p>
      <w:pPr>
        <w:numPr>
          <w:ilvl w:val="0"/>
          <w:numId w:val="5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Сохраняйте спокойный тон.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Голос взрослого должен быть ровным, уверенным. Ребенок успокаивается, когда видит спокойного родителя.</w:t>
      </w:r>
    </w:p>
    <w:p>
      <w:pPr>
        <w:numPr>
          <w:ilvl w:val="0"/>
          <w:numId w:val="5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Называйте чувства ребенка.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Пример: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Ты сейчас злишься, потому что хочешь играть дальше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numPr>
          <w:ilvl w:val="0"/>
          <w:numId w:val="5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Предлагайте выбор.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Не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Сейчас одевайся!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Ты сначала наденешь шапку или куртку?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numPr>
          <w:ilvl w:val="0"/>
          <w:numId w:val="5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Правила должны быть короткими и понятными.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Лучше одно правило, но неизменное, чем много и меняющихся.</w:t>
      </w:r>
    </w:p>
    <w:p>
      <w:pPr>
        <w:numPr>
          <w:ilvl w:val="0"/>
          <w:numId w:val="5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Хвалите за попытку справиться.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 вижу, что ты стараешься успокоиться. Молодец.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Игра для детей и родителей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Игра: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Термометр настроения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Цель игры: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Научить ребенка распознавать и выражать свои чувства словами, а не капризом.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Как играть</w:t>
      </w:r>
    </w:p>
    <w:p>
      <w:pPr>
        <w:numPr>
          <w:ilvl w:val="0"/>
          <w:numId w:val="5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Нарисуйте вместе вертикальную шкалу из трех уровней:</w:t>
      </w:r>
    </w:p>
    <w:p>
      <w:pPr>
        <w:numPr>
          <w:ilvl w:val="0"/>
          <w:numId w:val="57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низкий уровень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Спокойно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numPr>
          <w:ilvl w:val="0"/>
          <w:numId w:val="57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средний уровень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Немного злюсь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numPr>
          <w:ilvl w:val="0"/>
          <w:numId w:val="57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высокий уровень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Очень злюсь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numPr>
          <w:ilvl w:val="0"/>
          <w:numId w:val="5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Пусть ребенок выберет цвет для каждого уровня.</w:t>
      </w:r>
    </w:p>
    <w:p>
      <w:pPr>
        <w:numPr>
          <w:ilvl w:val="0"/>
          <w:numId w:val="5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течение дня время от времени спрашивайте: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Покажи, на каком уровне ты сейчас?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numPr>
          <w:ilvl w:val="0"/>
          <w:numId w:val="5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Если уровень высокий, предложите способы успокоиться:</w:t>
      </w:r>
    </w:p>
    <w:p>
      <w:pPr>
        <w:numPr>
          <w:ilvl w:val="0"/>
          <w:numId w:val="57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подуть на ладошку как на свечку</w:t>
      </w:r>
    </w:p>
    <w:p>
      <w:pPr>
        <w:numPr>
          <w:ilvl w:val="0"/>
          <w:numId w:val="57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обнять игрушку</w:t>
      </w:r>
    </w:p>
    <w:p>
      <w:pPr>
        <w:numPr>
          <w:ilvl w:val="0"/>
          <w:numId w:val="57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попрыгать 10 раз</w:t>
      </w:r>
    </w:p>
    <w:p>
      <w:pPr>
        <w:numPr>
          <w:ilvl w:val="0"/>
          <w:numId w:val="57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посидеть рядом с родителем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Почему игра помогает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Ребенок учится замечать свои эмоции и управлять ими.</w:t>
        <w:br/>
        <w:t xml:space="preserve">Когда он может назвать чувство словами, необходимость капризничать уменьшается.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Консультация для родителей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Тема: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Леворукий ребенок: как поддержать и помочь в развитии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Цель: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Показать родителям, что леворукость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 не недостаток, а естественная особенность, и дать рекомендации, как правильно организовать занятия дома.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Почему ребенок левша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Леворукость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особенность работы мозга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а не привычка и не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перекос развития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 ребенка более активно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правое полушарие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которое отвечает за образное мышление, творчество, чувство целостной картины.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Важно:</w:t>
      </w:r>
    </w:p>
    <w:p>
      <w:pPr>
        <w:numPr>
          <w:ilvl w:val="0"/>
          <w:numId w:val="6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Леворукого ребенка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нельзя переучивать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numPr>
          <w:ilvl w:val="0"/>
          <w:numId w:val="6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Переучивание вызывает стресс, ухудшает речь, внимание и уверенность.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Как поддержать леворукого ребенка</w:t>
      </w:r>
    </w:p>
    <w:p>
      <w:pPr>
        <w:numPr>
          <w:ilvl w:val="0"/>
          <w:numId w:val="6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Организуйте удобную посадку.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Свет должен падать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спереди или справа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чтобы не закрывать тетрадь рукой.</w:t>
      </w:r>
    </w:p>
    <w:p>
      <w:pPr>
        <w:numPr>
          <w:ilvl w:val="0"/>
          <w:numId w:val="6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Показывайте движение руки зеркально.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Садитесь напротив и показывайте, как выполнять действие, будто в зеркале.</w:t>
      </w:r>
    </w:p>
    <w:p>
      <w:pPr>
        <w:numPr>
          <w:ilvl w:val="0"/>
          <w:numId w:val="6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Выбирайте удобные принадлежности:</w:t>
      </w:r>
    </w:p>
    <w:p>
      <w:pPr>
        <w:numPr>
          <w:ilvl w:val="0"/>
          <w:numId w:val="64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карандаши и фломастеры треугольной формы,</w:t>
      </w:r>
    </w:p>
    <w:p>
      <w:pPr>
        <w:numPr>
          <w:ilvl w:val="0"/>
          <w:numId w:val="64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ножницы для левшей (если есть),</w:t>
      </w:r>
    </w:p>
    <w:p>
      <w:pPr>
        <w:numPr>
          <w:ilvl w:val="0"/>
          <w:numId w:val="64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тетради с широкими строками.</w:t>
      </w:r>
    </w:p>
    <w:p>
      <w:pPr>
        <w:numPr>
          <w:ilvl w:val="0"/>
          <w:numId w:val="6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Не торопите.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Леворукие дети часто работают медленнее, потому что у них другой способ обработки информации.</w:t>
      </w:r>
    </w:p>
    <w:p>
      <w:pPr>
        <w:numPr>
          <w:ilvl w:val="0"/>
          <w:numId w:val="6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Хвалите за старание, а не результат.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Поддержка важнее, чем идеальные линии или буквы.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Что важно помнить родителю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Леворукий ребенок может быть очень творческим, наблюдательным и эмоциональным.</w:t>
        <w:br/>
        <w:t xml:space="preserve">Главная задача взрослого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 мешать его естественному развитию, 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создавать спокойные и понятные условия для обучения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Игра для детей и родителей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Игра: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След волшебной руки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Цель: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Развивать уверенность в использовании ведущей руки и укреплять мелкую моторику.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Как играть</w:t>
      </w:r>
    </w:p>
    <w:p>
      <w:pPr>
        <w:numPr>
          <w:ilvl w:val="0"/>
          <w:numId w:val="70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Обведите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левую ладонь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ребенка на листе бумаги.</w:t>
      </w:r>
    </w:p>
    <w:p>
      <w:pPr>
        <w:numPr>
          <w:ilvl w:val="0"/>
          <w:numId w:val="70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Предложите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украсить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ладошку:</w:t>
      </w:r>
    </w:p>
    <w:p>
      <w:pPr>
        <w:numPr>
          <w:ilvl w:val="0"/>
          <w:numId w:val="70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дорисовать ноготки, браслет, узоры;</w:t>
      </w:r>
    </w:p>
    <w:p>
      <w:pPr>
        <w:numPr>
          <w:ilvl w:val="0"/>
          <w:numId w:val="70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превратить ладошку в зверюшку (рыбка, птица, сказочный герой).</w:t>
      </w:r>
    </w:p>
    <w:p>
      <w:pPr>
        <w:numPr>
          <w:ilvl w:val="0"/>
          <w:numId w:val="70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Пока рисуете, проговаривайте: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Эта рука у тебя волшебная. Она помогает тебе рисовать, лепить, творить.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Вариант усложнения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Сделайте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дорожку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 точек, линий или кругов, которые нужно провести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только левой рукой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numPr>
          <w:ilvl w:val="0"/>
          <w:numId w:val="7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соединить точки,</w:t>
      </w:r>
    </w:p>
    <w:p>
      <w:pPr>
        <w:numPr>
          <w:ilvl w:val="0"/>
          <w:numId w:val="7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обвести по контуру,</w:t>
      </w:r>
    </w:p>
    <w:p>
      <w:pPr>
        <w:numPr>
          <w:ilvl w:val="0"/>
          <w:numId w:val="7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дорисовать недостающие элементы.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Почему игра помогает</w:t>
      </w:r>
    </w:p>
    <w:p>
      <w:pPr>
        <w:numPr>
          <w:ilvl w:val="0"/>
          <w:numId w:val="7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развивается точность движений ведущей руки,</w:t>
      </w:r>
    </w:p>
    <w:p>
      <w:pPr>
        <w:numPr>
          <w:ilvl w:val="0"/>
          <w:numId w:val="7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укрепляется уверенность: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Моя рука правильная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</w:t>
      </w:r>
    </w:p>
    <w:p>
      <w:pPr>
        <w:numPr>
          <w:ilvl w:val="0"/>
          <w:numId w:val="7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формируется положительное отношение к собственной особености.</w:t>
      </w:r>
    </w:p>
    <w:p>
      <w:pPr>
        <w:spacing w:before="100" w:after="10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16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num w:numId="45">
    <w:abstractNumId w:val="54"/>
  </w:num>
  <w:num w:numId="48">
    <w:abstractNumId w:val="48"/>
  </w:num>
  <w:num w:numId="52">
    <w:abstractNumId w:val="42"/>
  </w:num>
  <w:num w:numId="55">
    <w:abstractNumId w:val="36"/>
  </w:num>
  <w:num w:numId="57">
    <w:abstractNumId w:val="30"/>
  </w:num>
  <w:num w:numId="62">
    <w:abstractNumId w:val="24"/>
  </w:num>
  <w:num w:numId="64">
    <w:abstractNumId w:val="18"/>
  </w:num>
  <w:num w:numId="70">
    <w:abstractNumId w:val="12"/>
  </w:num>
  <w:num w:numId="74">
    <w:abstractNumId w:val="6"/>
  </w:num>
  <w:num w:numId="7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